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68" w:rsidRDefault="00D16C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Русь святая (отель 4*) 2 дня/1 ночь</w:t>
      </w:r>
    </w:p>
    <w:p w:rsidR="00FE7268" w:rsidRDefault="00D16C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Москва (ВДНХ) – Муром – Троицкий женский монастырь – Историко-художественный музей («Малый Эрмитаж») – Выкса – Дивеево – Серафимо-Дивеевский монастырь – Москва (ВДНХ)*</w:t>
      </w:r>
    </w:p>
    <w:p w:rsidR="00FE7268" w:rsidRDefault="00D16C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FE7268" w:rsidRDefault="00D16C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Данная </w:t>
      </w:r>
      <w:r>
        <w:rPr>
          <w:rFonts w:ascii="Arial" w:hAnsi="Arial" w:cs="Arial"/>
          <w:b/>
        </w:rPr>
        <w:t>программа рекомендуется для детей от 6 лет</w:t>
      </w:r>
    </w:p>
    <w:p w:rsidR="00FE7268" w:rsidRDefault="00FE726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FE7268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E7268" w:rsidRDefault="00FE726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FE7268" w:rsidRDefault="00FE726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E7268" w:rsidRDefault="00D16CE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Фишки тура: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дегустация муромского калача + посещение Троицкого женского монастыря, где покоятся мощи Петра и Февроньи -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покровителей любви и брака.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07:15 - Сбор группы в г. Москве, ст. метро «ВДНХ», сто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янка справа от гостиницы «Космос»: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07:30 - Отъезд из Москвы в г. Муром. Путевая информация.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Прибытие в Муром</w:t>
            </w:r>
            <w:r>
              <w:rPr>
                <w:rFonts w:ascii="Arial" w:hAnsi="Arial" w:cs="Arial"/>
                <w:sz w:val="18"/>
                <w:szCs w:val="18"/>
              </w:rPr>
              <w:t xml:space="preserve"> - самый древний город Владимирского края, упоминался в «Повести временных лет» ещё в 862 году!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Муром</w:t>
            </w:r>
            <w:r>
              <w:rPr>
                <w:rFonts w:ascii="Arial" w:hAnsi="Arial" w:cs="Arial"/>
                <w:sz w:val="18"/>
                <w:szCs w:val="18"/>
              </w:rPr>
              <w:t xml:space="preserve"> - город белокаменны</w:t>
            </w:r>
            <w:r>
              <w:rPr>
                <w:rFonts w:ascii="Arial" w:hAnsi="Arial" w:cs="Arial"/>
                <w:sz w:val="18"/>
                <w:szCs w:val="18"/>
              </w:rPr>
              <w:t>х монастырей, купеческих домиков XIX века и родина былинного героя Ильи Муромца, который встретит Вас по приезду и угостит настоящим Муромским калачом!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>Обзорная экскурсия по Мурому с осмотром: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 xml:space="preserve">● Троицкий женский монастырь, </w:t>
            </w:r>
            <w:r w:rsidRPr="00376A2C">
              <w:rPr>
                <w:rFonts w:ascii="Arial" w:hAnsi="Arial" w:cs="Arial"/>
                <w:sz w:val="18"/>
                <w:szCs w:val="18"/>
              </w:rPr>
              <w:t>где покоятся мощи Петра и Февроньи - покровителей любви и брака.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>● Спасо-Преображенск</w:t>
            </w:r>
            <w:r w:rsidRPr="00376A2C">
              <w:rPr>
                <w:rFonts w:ascii="Arial" w:hAnsi="Arial" w:cs="Arial"/>
                <w:b/>
                <w:sz w:val="18"/>
                <w:szCs w:val="18"/>
              </w:rPr>
              <w:t xml:space="preserve">ий монастырь: </w:t>
            </w:r>
            <w:r w:rsidRPr="00376A2C">
              <w:rPr>
                <w:rFonts w:ascii="Arial" w:hAnsi="Arial" w:cs="Arial"/>
                <w:sz w:val="18"/>
                <w:szCs w:val="18"/>
              </w:rPr>
              <w:t>чудотворная икона Божией Матери «Скоропослушница».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 xml:space="preserve">● Благовещенский монастырь: </w:t>
            </w:r>
            <w:r w:rsidRPr="00376A2C">
              <w:rPr>
                <w:rFonts w:ascii="Arial" w:hAnsi="Arial" w:cs="Arial"/>
                <w:sz w:val="18"/>
                <w:szCs w:val="18"/>
              </w:rPr>
              <w:t>икона преподобного Илии Муромца с частицей мощей.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>● Памятник Илье Муромцу —</w:t>
            </w:r>
            <w:r w:rsidRPr="00376A2C">
              <w:rPr>
                <w:rFonts w:ascii="Arial" w:hAnsi="Arial" w:cs="Arial"/>
                <w:sz w:val="18"/>
                <w:szCs w:val="18"/>
              </w:rPr>
              <w:t xml:space="preserve"> одна из самых заметных достопримечательностей Мурома.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время. </w:t>
            </w:r>
            <w:r w:rsidRPr="00376A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sz w:val="18"/>
                <w:szCs w:val="18"/>
              </w:rPr>
              <w:t>● Посещение Историко-художественного музея ЛИБО экспозиции «Муром-град. Сокровища древнего Мурома».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6A2C">
              <w:rPr>
                <w:rFonts w:ascii="Arial" w:hAnsi="Arial" w:cs="Arial"/>
                <w:sz w:val="18"/>
                <w:szCs w:val="18"/>
              </w:rPr>
              <w:t xml:space="preserve">Историко-художественный музей называют «малым Эрмитажем». В галерее </w:t>
            </w:r>
            <w:r w:rsidRPr="00376A2C">
              <w:rPr>
                <w:rFonts w:ascii="Arial" w:hAnsi="Arial" w:cs="Arial"/>
                <w:sz w:val="18"/>
                <w:szCs w:val="18"/>
              </w:rPr>
              <w:t>музея экспонируются картины К.П. Брюллова, А.К. Саврасова, И.И. Шишкина;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6A2C">
              <w:rPr>
                <w:rFonts w:ascii="Arial" w:hAnsi="Arial" w:cs="Arial"/>
                <w:sz w:val="18"/>
                <w:szCs w:val="18"/>
              </w:rPr>
              <w:t>Экспозиции «Муром-град. Сокровища древнего Мурома» представляет историю «идеального» града-Мурома, наполненную сказаниями, легендами.</w:t>
            </w:r>
          </w:p>
          <w:p w:rsidR="00FE7268" w:rsidRPr="00376A2C" w:rsidRDefault="00FE72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Выбор музея для посещения определяется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зависимости от особенностей работы объекта.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Выкса (при условии заселения в гостинице этого города).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Размещение в отеле «Баташев 4*» г. Выкса (Резервные отели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«Дивеевская слобода 3*»,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Дивеево, «X-ROOM 4*» г. Муром, «Муром 4*» г. Муром, «Металлург 3*» г. Выкса). Номера категории «стандарт».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</w:t>
            </w:r>
            <w:r w:rsidRPr="00376A2C">
              <w:rPr>
                <w:rFonts w:ascii="Arial" w:hAnsi="Arial" w:cs="Arial"/>
                <w:b/>
                <w:sz w:val="18"/>
                <w:szCs w:val="18"/>
              </w:rPr>
              <w:t>В период заезда 31.05-01.06.2025 в гостинице «Баташев 4*» г. Выкса произойдет плановое отключение горячего вод</w:t>
            </w:r>
            <w:r w:rsidRPr="00376A2C">
              <w:rPr>
                <w:rFonts w:ascii="Arial" w:hAnsi="Arial" w:cs="Arial"/>
                <w:b/>
                <w:sz w:val="18"/>
                <w:szCs w:val="18"/>
              </w:rPr>
              <w:t>оснабжения.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FE7268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E7268" w:rsidRDefault="00D16C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06:00 - Завтрак в ресторане отеля</w:t>
            </w:r>
            <w:r w:rsidRPr="00376A2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(континентальный)</w:t>
            </w:r>
            <w:r w:rsidRPr="00376A2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Переезд в Дивеево.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Дивеевских Святых источнико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в: </w:t>
            </w:r>
            <w:r w:rsidRPr="00376A2C">
              <w:rPr>
                <w:rFonts w:ascii="Arial" w:hAnsi="Arial" w:cs="Arial"/>
                <w:sz w:val="18"/>
                <w:szCs w:val="18"/>
              </w:rPr>
              <w:t>во имя Божией Матери «Казанской», иконы «Умиление», святого целителя Пантелеймона. Вы сможете набрать целебной воды и при желании искупаться в ней.</w:t>
            </w:r>
          </w:p>
          <w:p w:rsidR="00FE7268" w:rsidRPr="00376A2C" w:rsidRDefault="00FE72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время. </w:t>
            </w:r>
            <w:r w:rsidRPr="00376A2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Серафимо-Див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еевского монастыря, </w:t>
            </w:r>
            <w:r w:rsidRPr="00376A2C">
              <w:rPr>
                <w:rFonts w:ascii="Arial" w:hAnsi="Arial" w:cs="Arial"/>
                <w:sz w:val="18"/>
                <w:szCs w:val="18"/>
              </w:rPr>
              <w:t>названного в честь Серафима Саровского, который опекал эту обитель.</w:t>
            </w:r>
          </w:p>
          <w:p w:rsidR="00FE7268" w:rsidRPr="00376A2C" w:rsidRDefault="00FE72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Осмотр действующих храмов: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Троицкий собор: </w:t>
            </w:r>
            <w:r w:rsidRPr="00376A2C">
              <w:rPr>
                <w:rFonts w:ascii="Arial" w:hAnsi="Arial" w:cs="Arial"/>
                <w:sz w:val="18"/>
                <w:szCs w:val="18"/>
              </w:rPr>
              <w:t>святые мощи преподобного Серафима, чудотворная икона «Умиление».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Преображенский собор: </w:t>
            </w:r>
            <w:r w:rsidRPr="00376A2C">
              <w:rPr>
                <w:rFonts w:ascii="Arial" w:hAnsi="Arial" w:cs="Arial"/>
                <w:sz w:val="18"/>
                <w:szCs w:val="18"/>
              </w:rPr>
              <w:t>мощи преподобной Марфы Дивеевской</w:t>
            </w:r>
            <w:r w:rsidRPr="00376A2C">
              <w:rPr>
                <w:rFonts w:ascii="Arial" w:hAnsi="Arial" w:cs="Arial"/>
                <w:sz w:val="18"/>
                <w:szCs w:val="18"/>
              </w:rPr>
              <w:t>, мощи блаженной Параскевы.</w:t>
            </w:r>
          </w:p>
          <w:p w:rsidR="00FE7268" w:rsidRPr="00376A2C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Казанская церковь: </w:t>
            </w:r>
            <w:r w:rsidRPr="00376A2C">
              <w:rPr>
                <w:rFonts w:ascii="Arial" w:hAnsi="Arial" w:cs="Arial"/>
                <w:sz w:val="18"/>
                <w:szCs w:val="18"/>
              </w:rPr>
              <w:t>мощи преподобных Александры, Марфы, Елены.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Святая Канавка Пресвятой Богородицы </w:t>
            </w:r>
            <w:r w:rsidRPr="00376A2C">
              <w:rPr>
                <w:rFonts w:ascii="Arial" w:hAnsi="Arial" w:cs="Arial"/>
                <w:sz w:val="18"/>
                <w:szCs w:val="18"/>
              </w:rPr>
              <w:t xml:space="preserve">- это величайшая дивеевская, да и мировая вселенская святыня. О благодати, дарованной Святой Канавкой Батюшка говорил: «Кто </w:t>
            </w:r>
            <w:r w:rsidRPr="00376A2C">
              <w:rPr>
                <w:rFonts w:ascii="Arial" w:hAnsi="Arial" w:cs="Arial"/>
                <w:sz w:val="18"/>
                <w:szCs w:val="18"/>
              </w:rPr>
              <w:t>Канавку с молитвой пройдет, да полтораста «Богородиц» прочтет, тому все тут: и Афон, и Иерусалим, и Киев».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Москву.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Прибытие в Москву (окончание программы около 23:30 у ст. м. ВДНХ).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Время по программе тура (особенно время пр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ибытия) указанно ориентировочно.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 задержки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 самостоятельном бронировании Туристами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проездных документов для дальнейшего следования к месту назначения (постоянного проживания),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необходимо учитывать возможное увеличение времени по туру.</w:t>
            </w:r>
          </w:p>
          <w:p w:rsidR="00FE7268" w:rsidRDefault="00FE72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Из-за ремонта путепровода на Горьковском шоссе,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затрудненной дорожной ситуации в летний период возможна задержка прибытия. Время в программе ориентировочное и не является обязательным условием программы.</w:t>
            </w:r>
          </w:p>
        </w:tc>
      </w:tr>
      <w:tr w:rsidR="00FE7268">
        <w:trPr>
          <w:trHeight w:val="170"/>
        </w:trPr>
        <w:tc>
          <w:tcPr>
            <w:tcW w:w="10236" w:type="dxa"/>
            <w:gridSpan w:val="3"/>
            <w:vAlign w:val="center"/>
          </w:tcPr>
          <w:p w:rsidR="00FE7268" w:rsidRDefault="00D16CEF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стоимость входит: 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 питание по туристическому меню соглас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 выбранному варианту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экскурсионное обслуживание по программе (включая билеты в музеи и услуги гида-сопровождающего) транспортное обслуживание.</w:t>
            </w:r>
          </w:p>
        </w:tc>
      </w:tr>
      <w:tr w:rsidR="00FE7268">
        <w:trPr>
          <w:trHeight w:val="70"/>
        </w:trPr>
        <w:tc>
          <w:tcPr>
            <w:tcW w:w="10236" w:type="dxa"/>
            <w:gridSpan w:val="3"/>
            <w:vAlign w:val="center"/>
          </w:tcPr>
          <w:p w:rsidR="00FE7268" w:rsidRDefault="00D16CE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FE7268" w:rsidRDefault="00D16C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Заселение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гостиницу несовершеннолетних граждан, не достигших 14-летнего возраста</w:t>
            </w:r>
            <w:r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</w:t>
            </w:r>
            <w:r>
              <w:rPr>
                <w:rFonts w:ascii="Arial" w:hAnsi="Arial" w:cs="Arial"/>
                <w:sz w:val="18"/>
                <w:szCs w:val="18"/>
              </w:rPr>
              <w:t>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FE7268">
        <w:tc>
          <w:tcPr>
            <w:tcW w:w="10236" w:type="dxa"/>
            <w:gridSpan w:val="3"/>
            <w:vAlign w:val="center"/>
          </w:tcPr>
          <w:p w:rsidR="00FE7268" w:rsidRDefault="00D16CEF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</w:t>
            </w:r>
            <w:r>
              <w:rPr>
                <w:rFonts w:ascii="Arial" w:hAnsi="Arial" w:cs="Arial"/>
                <w:sz w:val="18"/>
                <w:szCs w:val="18"/>
              </w:rPr>
              <w:t>сть выполнения программы без изменения объема предоставляемых услуг. Возможна замена некоторых экскурсий на равноценные. А также возможна замена гостиницы на такую же категорию или выше. Продолжительность отдельных элементов программы может меняться накану</w:t>
            </w:r>
            <w:r>
              <w:rPr>
                <w:rFonts w:ascii="Arial" w:hAnsi="Arial" w:cs="Arial"/>
                <w:sz w:val="18"/>
                <w:szCs w:val="18"/>
              </w:rPr>
              <w:t>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</w:t>
            </w:r>
            <w:r>
              <w:rPr>
                <w:rFonts w:ascii="Arial" w:hAnsi="Arial" w:cs="Arial"/>
                <w:sz w:val="18"/>
                <w:szCs w:val="18"/>
              </w:rPr>
              <w:t>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 При количестве туристов в группе менее 20 человек может предоставляться микроавтобус иномарка туристического клас</w:t>
            </w:r>
            <w:r>
              <w:rPr>
                <w:rFonts w:ascii="Arial" w:hAnsi="Arial" w:cs="Arial"/>
                <w:sz w:val="18"/>
                <w:szCs w:val="18"/>
              </w:rPr>
              <w:t>са.</w:t>
            </w:r>
          </w:p>
        </w:tc>
      </w:tr>
      <w:tr w:rsidR="00FE7268">
        <w:trPr>
          <w:trHeight w:val="184"/>
        </w:trPr>
        <w:tc>
          <w:tcPr>
            <w:tcW w:w="10236" w:type="dxa"/>
            <w:gridSpan w:val="3"/>
            <w:vAlign w:val="center"/>
          </w:tcPr>
          <w:p w:rsidR="00FE7268" w:rsidRDefault="00D16CE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7268">
        <w:tc>
          <w:tcPr>
            <w:tcW w:w="10236" w:type="dxa"/>
            <w:gridSpan w:val="3"/>
            <w:vAlign w:val="center"/>
          </w:tcPr>
          <w:p w:rsidR="00FE7268" w:rsidRDefault="00D16C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FE7268" w:rsidRDefault="00D16CE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FE7268" w:rsidRDefault="00D16CE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Аннуляции более чем 31 день - без удержаний;</w:t>
            </w:r>
          </w:p>
          <w:p w:rsidR="00FE7268" w:rsidRDefault="00D16CE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 аннуляции менее чем за 31 день удерживаются фпз оператора.</w:t>
            </w:r>
          </w:p>
          <w:p w:rsidR="00FE7268" w:rsidRDefault="00D16CE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подробными условиями аннуляции можете ознакомиться в приложенном к туру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файле «Для турагента».</w:t>
            </w:r>
          </w:p>
          <w:p w:rsidR="00FE7268" w:rsidRDefault="00FE726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E7268" w:rsidRDefault="00D16CEF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E7268" w:rsidRDefault="00D16CE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E7268" w:rsidRDefault="00D16CE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 15 рабочих дней до начала тур (кроме туров на праздники, в праздничные даты доплата осуществляется за 21 или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 рабочих дней до начала тура).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FE7268" w:rsidRDefault="00D16CE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на дополнительное место – 200 руб. (3 человека в номере); </w:t>
            </w:r>
          </w:p>
          <w:p w:rsidR="00FE7268" w:rsidRDefault="00D16CEF">
            <w:pPr>
              <w:spacing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Выбор места в 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автобусе – 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980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/чел (нетто).</w:t>
            </w:r>
          </w:p>
          <w:p w:rsidR="00FE7268" w:rsidRPr="00376A2C" w:rsidRDefault="00D16CE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Pr="00376A2C">
                <w:rPr>
                  <w:rStyle w:val="af9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Pr="00376A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Pr="00376A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FE7268" w:rsidRPr="00376A2C" w:rsidRDefault="00FE726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Дополнительные услуги:</w:t>
            </w: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— Экскурсионный пакет </w:t>
            </w:r>
            <w:r w:rsidRPr="00376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"Классический" – 1 000 руб. (на 1 человека )</w:t>
            </w:r>
          </w:p>
          <w:p w:rsidR="00FE7268" w:rsidRPr="00376A2C" w:rsidRDefault="00FE726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Экскурсионный пакет "Классический":</w:t>
            </w: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</w:t>
            </w:r>
            <w:r w:rsidRPr="00376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посещение Историко-художественного музея ЛИБО Экспозиции «Муром-град.</w:t>
            </w:r>
            <w:r w:rsidRPr="00376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Сокровища древнего Мурома» г. Муром</w:t>
            </w: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● </w:t>
            </w:r>
            <w:r w:rsidRPr="00376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экскурсия по территории Серафимо-Дивеевского монастыря с. Дивеев</w:t>
            </w:r>
            <w:r w:rsidRPr="00376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</w:t>
            </w:r>
          </w:p>
          <w:p w:rsidR="00FE7268" w:rsidRPr="00376A2C" w:rsidRDefault="00FE7268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376A2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FE7268" w:rsidRPr="00376A2C" w:rsidRDefault="00D16CE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376A2C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376A2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* Рассадка в автобусе фиксированная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. 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бусе производится только на места, соответствующие требованиям по перевозке пассажиров.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 xml:space="preserve">*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(стоимость услуги уточнять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бронировании).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FE7268" w:rsidRDefault="00D16CEF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обстоятельствам (пробки, поломки автотранспортных сре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дств и пр.), в связи с чем время прибытия автобуса в конечный пункт по маршруту может быть продлен на 2-3 ч.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При самостоятельном бронировании Туристами проездных документов для дальнейшего следования к месту назначения (постоянного проживания), необходимо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учитывать возможное увеличение времени по туру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FE7268" w:rsidRDefault="00FE726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FE7268" w:rsidRDefault="00D16CEF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</w:t>
            </w:r>
            <w:r>
              <w:rPr>
                <w:b/>
                <w:color w:val="FF0000"/>
              </w:rPr>
              <w:t>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ОЗНАКОМИТЬСЯ В ПРИКРЕПЛЕННЫХ ФАЙЛАХ К ТУРУ НИЖЕ!</w:t>
            </w:r>
          </w:p>
        </w:tc>
      </w:tr>
    </w:tbl>
    <w:p w:rsidR="00FE7268" w:rsidRDefault="00FE7268"/>
    <w:p w:rsidR="00FE7268" w:rsidRDefault="00FE7268"/>
    <w:p w:rsidR="00FE7268" w:rsidRDefault="00FE7268">
      <w:bookmarkStart w:id="0" w:name="_GoBack"/>
      <w:bookmarkEnd w:id="0"/>
    </w:p>
    <w:p w:rsidR="00FE7268" w:rsidRDefault="00FE7268"/>
    <w:p w:rsidR="00FE7268" w:rsidRDefault="00FE7268"/>
    <w:p w:rsidR="00FE7268" w:rsidRDefault="00FE7268"/>
    <w:p w:rsidR="00FE7268" w:rsidRDefault="00FE7268"/>
    <w:p w:rsidR="00FE7268" w:rsidRDefault="00FE7268"/>
    <w:sectPr w:rsidR="00FE7268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EF" w:rsidRDefault="00D16CEF">
      <w:pPr>
        <w:spacing w:after="0" w:line="240" w:lineRule="auto"/>
      </w:pPr>
      <w:r>
        <w:separator/>
      </w:r>
    </w:p>
  </w:endnote>
  <w:endnote w:type="continuationSeparator" w:id="0">
    <w:p w:rsidR="00D16CEF" w:rsidRDefault="00D1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EF" w:rsidRDefault="00D16CEF">
      <w:pPr>
        <w:spacing w:after="0" w:line="240" w:lineRule="auto"/>
      </w:pPr>
      <w:r>
        <w:separator/>
      </w:r>
    </w:p>
  </w:footnote>
  <w:footnote w:type="continuationSeparator" w:id="0">
    <w:p w:rsidR="00D16CEF" w:rsidRDefault="00D1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596"/>
    <w:multiLevelType w:val="hybridMultilevel"/>
    <w:tmpl w:val="979CD4CC"/>
    <w:lvl w:ilvl="0" w:tplc="3106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30C3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0F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A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4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6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41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0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81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861"/>
    <w:multiLevelType w:val="hybridMultilevel"/>
    <w:tmpl w:val="88D00BD2"/>
    <w:lvl w:ilvl="0" w:tplc="D9D8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0B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04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E6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69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2A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9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E7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42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14B0"/>
    <w:multiLevelType w:val="hybridMultilevel"/>
    <w:tmpl w:val="B388FA3E"/>
    <w:lvl w:ilvl="0" w:tplc="A71C5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4F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27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7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44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AA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2C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0E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7187"/>
    <w:multiLevelType w:val="hybridMultilevel"/>
    <w:tmpl w:val="1DE2B2AE"/>
    <w:lvl w:ilvl="0" w:tplc="4FECA822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D13C9832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3DB831C6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DB20DC9A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BD528538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3294C390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0868EFBA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4FE0D400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C636779A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4F6E646E"/>
    <w:multiLevelType w:val="hybridMultilevel"/>
    <w:tmpl w:val="398E9016"/>
    <w:lvl w:ilvl="0" w:tplc="084A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27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CC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A6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D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CE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ED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6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EC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69D"/>
    <w:multiLevelType w:val="hybridMultilevel"/>
    <w:tmpl w:val="86B2C282"/>
    <w:lvl w:ilvl="0" w:tplc="6B10A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2E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08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05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CD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68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07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6A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8F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30170"/>
    <w:multiLevelType w:val="hybridMultilevel"/>
    <w:tmpl w:val="9922157A"/>
    <w:lvl w:ilvl="0" w:tplc="5CB27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CA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7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EB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AE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E8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46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C3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1CD9"/>
    <w:multiLevelType w:val="hybridMultilevel"/>
    <w:tmpl w:val="B32C478E"/>
    <w:lvl w:ilvl="0" w:tplc="9EB2B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1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21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EC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E1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E2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AD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D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2E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62FA2"/>
    <w:multiLevelType w:val="multilevel"/>
    <w:tmpl w:val="4AF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15B69"/>
    <w:multiLevelType w:val="hybridMultilevel"/>
    <w:tmpl w:val="08389144"/>
    <w:lvl w:ilvl="0" w:tplc="4BFC5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CD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4A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41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6E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4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7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4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CA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2245C"/>
    <w:multiLevelType w:val="hybridMultilevel"/>
    <w:tmpl w:val="5068F5D0"/>
    <w:lvl w:ilvl="0" w:tplc="B67E7138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FBB4C2C0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DF2C47B0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7834DCAE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A974781E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9614EE04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A23ECC3A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74486708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35DC9B7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1" w15:restartNumberingAfterBreak="0">
    <w:nsid w:val="74D2797C"/>
    <w:multiLevelType w:val="multilevel"/>
    <w:tmpl w:val="AFC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D35E2"/>
    <w:multiLevelType w:val="hybridMultilevel"/>
    <w:tmpl w:val="C698630A"/>
    <w:lvl w:ilvl="0" w:tplc="D3EE0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04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05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E6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AA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EC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E1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6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4394"/>
    <w:rsid w:val="00194A2E"/>
    <w:rsid w:val="001E5709"/>
    <w:rsid w:val="00225CB1"/>
    <w:rsid w:val="00235C98"/>
    <w:rsid w:val="00257266"/>
    <w:rsid w:val="002B6EBA"/>
    <w:rsid w:val="002C31F4"/>
    <w:rsid w:val="002D29B5"/>
    <w:rsid w:val="002E14C9"/>
    <w:rsid w:val="002F0C2E"/>
    <w:rsid w:val="00302FFB"/>
    <w:rsid w:val="00324AA3"/>
    <w:rsid w:val="00376A2C"/>
    <w:rsid w:val="00393764"/>
    <w:rsid w:val="003B10D5"/>
    <w:rsid w:val="003D1597"/>
    <w:rsid w:val="00400A33"/>
    <w:rsid w:val="00432D68"/>
    <w:rsid w:val="0044103D"/>
    <w:rsid w:val="00446E58"/>
    <w:rsid w:val="00452BD9"/>
    <w:rsid w:val="004602E9"/>
    <w:rsid w:val="00477B59"/>
    <w:rsid w:val="004970F2"/>
    <w:rsid w:val="00497498"/>
    <w:rsid w:val="004C4E79"/>
    <w:rsid w:val="004F778E"/>
    <w:rsid w:val="00537EB9"/>
    <w:rsid w:val="0057071B"/>
    <w:rsid w:val="005976D5"/>
    <w:rsid w:val="005B67EF"/>
    <w:rsid w:val="00627736"/>
    <w:rsid w:val="00651433"/>
    <w:rsid w:val="006633F0"/>
    <w:rsid w:val="00692A80"/>
    <w:rsid w:val="00696E65"/>
    <w:rsid w:val="006D35FF"/>
    <w:rsid w:val="006D575C"/>
    <w:rsid w:val="006D645E"/>
    <w:rsid w:val="0072168C"/>
    <w:rsid w:val="007339B5"/>
    <w:rsid w:val="0073502F"/>
    <w:rsid w:val="007639BD"/>
    <w:rsid w:val="0079750F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6098"/>
    <w:rsid w:val="00884ACF"/>
    <w:rsid w:val="0088595F"/>
    <w:rsid w:val="008A2C36"/>
    <w:rsid w:val="008E0829"/>
    <w:rsid w:val="008E2CED"/>
    <w:rsid w:val="0092506C"/>
    <w:rsid w:val="00934CF3"/>
    <w:rsid w:val="009445E0"/>
    <w:rsid w:val="009474F0"/>
    <w:rsid w:val="00990D40"/>
    <w:rsid w:val="00996068"/>
    <w:rsid w:val="009B5FEB"/>
    <w:rsid w:val="009C16B9"/>
    <w:rsid w:val="009C3639"/>
    <w:rsid w:val="00A30122"/>
    <w:rsid w:val="00A77562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F1572"/>
    <w:rsid w:val="00CF6078"/>
    <w:rsid w:val="00CF633B"/>
    <w:rsid w:val="00D117EA"/>
    <w:rsid w:val="00D16CEF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351A9"/>
    <w:rsid w:val="00E4463F"/>
    <w:rsid w:val="00E7219A"/>
    <w:rsid w:val="00EB3168"/>
    <w:rsid w:val="00EB3518"/>
    <w:rsid w:val="00F20F3D"/>
    <w:rsid w:val="00F275F4"/>
    <w:rsid w:val="00F340AF"/>
    <w:rsid w:val="00F56CC3"/>
    <w:rsid w:val="00FA2E32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2025-04-03T11:08:00Z</dcterms:created>
  <dcterms:modified xsi:type="dcterms:W3CDTF">2025-04-03T11:13:00Z</dcterms:modified>
</cp:coreProperties>
</file>